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BC56FA" w:rsidRDefault="00413472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>Enea Połaniec</w:t>
      </w:r>
      <w:r w:rsidR="000B4EF3" w:rsidRPr="00BC56FA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BC56FA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BC56FA">
        <w:rPr>
          <w:rFonts w:asciiTheme="minorHAnsi" w:hAnsiTheme="minorHAnsi" w:cs="Arial"/>
          <w:sz w:val="22"/>
          <w:szCs w:val="22"/>
        </w:rPr>
        <w:t xml:space="preserve">     </w:t>
      </w:r>
      <w:r w:rsidRPr="00BC56FA">
        <w:rPr>
          <w:rFonts w:asciiTheme="minorHAnsi" w:hAnsiTheme="minorHAnsi" w:cs="Arial"/>
          <w:sz w:val="22"/>
          <w:szCs w:val="22"/>
        </w:rPr>
        <w:t xml:space="preserve">            </w:t>
      </w:r>
      <w:r w:rsidR="00BC56FA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="009C5B74">
        <w:rPr>
          <w:rFonts w:asciiTheme="minorHAnsi" w:hAnsiTheme="minorHAnsi" w:cs="Arial"/>
          <w:sz w:val="22"/>
          <w:szCs w:val="22"/>
        </w:rPr>
        <w:t xml:space="preserve">        </w:t>
      </w:r>
      <w:r w:rsidR="00BC56FA">
        <w:rPr>
          <w:rFonts w:asciiTheme="minorHAnsi" w:hAnsiTheme="minorHAnsi" w:cs="Arial"/>
          <w:sz w:val="22"/>
          <w:szCs w:val="22"/>
        </w:rPr>
        <w:t xml:space="preserve"> </w:t>
      </w:r>
      <w:r w:rsidR="003A78D9" w:rsidRPr="00BC56FA">
        <w:rPr>
          <w:rFonts w:asciiTheme="minorHAnsi" w:hAnsiTheme="minorHAnsi" w:cs="Arial"/>
          <w:sz w:val="22"/>
          <w:szCs w:val="22"/>
        </w:rPr>
        <w:t xml:space="preserve">Połaniec, dnia </w:t>
      </w:r>
      <w:r w:rsidR="00EA43E1">
        <w:rPr>
          <w:rFonts w:asciiTheme="minorHAnsi" w:hAnsiTheme="minorHAnsi" w:cs="Arial"/>
          <w:sz w:val="22"/>
          <w:szCs w:val="22"/>
        </w:rPr>
        <w:t>1</w:t>
      </w:r>
      <w:r w:rsidR="002C3202">
        <w:rPr>
          <w:rFonts w:asciiTheme="minorHAnsi" w:hAnsiTheme="minorHAnsi" w:cs="Arial"/>
          <w:sz w:val="22"/>
          <w:szCs w:val="22"/>
        </w:rPr>
        <w:t>0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2C3202">
        <w:rPr>
          <w:rFonts w:asciiTheme="minorHAnsi" w:hAnsiTheme="minorHAnsi" w:cs="Arial"/>
          <w:sz w:val="22"/>
          <w:szCs w:val="22"/>
        </w:rPr>
        <w:t>grudni</w:t>
      </w:r>
      <w:r w:rsidR="006B7128" w:rsidRPr="00BC56FA">
        <w:rPr>
          <w:rFonts w:asciiTheme="minorHAnsi" w:hAnsiTheme="minorHAnsi" w:cs="Arial"/>
          <w:sz w:val="22"/>
          <w:szCs w:val="22"/>
        </w:rPr>
        <w:t>a 201</w:t>
      </w:r>
      <w:r w:rsidR="00676E1F">
        <w:rPr>
          <w:rFonts w:asciiTheme="minorHAnsi" w:hAnsiTheme="minorHAnsi" w:cs="Arial"/>
          <w:sz w:val="22"/>
          <w:szCs w:val="22"/>
        </w:rPr>
        <w:t>9</w:t>
      </w:r>
    </w:p>
    <w:p w:rsidR="000B4EF3" w:rsidRPr="00BC56FA" w:rsidRDefault="002C520E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Dział </w:t>
      </w:r>
      <w:r w:rsidR="00F26F73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Default="000B4EF3" w:rsidP="0029314C">
      <w:pPr>
        <w:rPr>
          <w:rFonts w:asciiTheme="minorHAnsi" w:hAnsiTheme="minorHAnsi" w:cs="Arial"/>
          <w:sz w:val="22"/>
          <w:szCs w:val="22"/>
        </w:rPr>
      </w:pPr>
    </w:p>
    <w:p w:rsidR="00217660" w:rsidRPr="00BC56FA" w:rsidRDefault="00217660" w:rsidP="0029314C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AA4354">
      <w:pPr>
        <w:pStyle w:val="Nagwek3"/>
        <w:rPr>
          <w:rFonts w:asciiTheme="minorHAnsi" w:hAnsiTheme="minorHAnsi"/>
          <w:b/>
          <w:sz w:val="22"/>
          <w:szCs w:val="22"/>
        </w:rPr>
      </w:pPr>
      <w:r w:rsidRPr="00BC56FA">
        <w:rPr>
          <w:rFonts w:asciiTheme="minorHAnsi" w:hAnsiTheme="minorHAnsi"/>
          <w:b/>
          <w:sz w:val="22"/>
          <w:szCs w:val="22"/>
        </w:rPr>
        <w:t>ZAKRES PRAC DO WYKONANIA</w:t>
      </w:r>
    </w:p>
    <w:p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dotyczy: </w:t>
      </w:r>
      <w:r w:rsidR="00FA79BF" w:rsidRPr="00BC56FA">
        <w:rPr>
          <w:rFonts w:asciiTheme="minorHAnsi" w:hAnsiTheme="minorHAnsi" w:cs="Arial"/>
          <w:b/>
          <w:sz w:val="22"/>
          <w:szCs w:val="22"/>
          <w:u w:val="single"/>
        </w:rPr>
        <w:t>wykonanie i</w:t>
      </w:r>
      <w:r w:rsidR="00FA79BF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4C005B" w:rsidRPr="00BC56FA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dostawa </w:t>
      </w:r>
      <w:r w:rsidR="0061116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na magazyn </w:t>
      </w:r>
      <w:r w:rsidR="002C3202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zestawów krążnikowych górnych stałych </w:t>
      </w:r>
      <w:r w:rsidR="00676E1F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dla przenośnik</w:t>
      </w:r>
      <w:r w:rsidR="002C3202">
        <w:rPr>
          <w:rFonts w:asciiTheme="minorHAnsi" w:hAnsiTheme="minorHAnsi" w:cs="Arial"/>
          <w:b/>
          <w:bCs/>
          <w:sz w:val="22"/>
          <w:szCs w:val="22"/>
          <w:u w:val="single"/>
        </w:rPr>
        <w:t>ów taśmowych</w:t>
      </w:r>
      <w:r w:rsidR="00676E1F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nawęglania</w:t>
      </w:r>
      <w:r w:rsidR="0061116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676E1F">
        <w:rPr>
          <w:rFonts w:asciiTheme="minorHAnsi" w:hAnsiTheme="minorHAnsi" w:cs="Arial"/>
          <w:b/>
          <w:bCs/>
          <w:sz w:val="22"/>
          <w:szCs w:val="22"/>
          <w:u w:val="single"/>
        </w:rPr>
        <w:t>w</w:t>
      </w:r>
      <w:r w:rsidR="0061116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 Połaniec S.A.</w:t>
      </w:r>
    </w:p>
    <w:p w:rsidR="000B4EF3" w:rsidRPr="00BC56FA" w:rsidRDefault="000B4EF3">
      <w:p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8D666A" w:rsidRPr="002A4289" w:rsidRDefault="000B4EF3" w:rsidP="008F4A76">
      <w:pPr>
        <w:pStyle w:val="Akapitzlist"/>
        <w:numPr>
          <w:ilvl w:val="0"/>
          <w:numId w:val="4"/>
        </w:numPr>
        <w:spacing w:after="120"/>
        <w:ind w:left="397" w:hanging="397"/>
        <w:jc w:val="both"/>
        <w:rPr>
          <w:rFonts w:asciiTheme="minorHAnsi" w:hAnsiTheme="minorHAnsi" w:cs="Arial"/>
          <w:bCs/>
          <w:sz w:val="22"/>
          <w:szCs w:val="22"/>
        </w:rPr>
      </w:pPr>
      <w:r w:rsidRPr="008D666A">
        <w:rPr>
          <w:rFonts w:asciiTheme="minorHAnsi" w:hAnsiTheme="minorHAnsi" w:cs="Arial"/>
          <w:b/>
          <w:bCs/>
          <w:sz w:val="22"/>
          <w:szCs w:val="22"/>
        </w:rPr>
        <w:t xml:space="preserve">Zakres obejmuje wykonanie </w:t>
      </w:r>
      <w:r w:rsidR="002C3202">
        <w:rPr>
          <w:rFonts w:asciiTheme="minorHAnsi" w:hAnsiTheme="minorHAnsi" w:cs="Arial"/>
          <w:b/>
          <w:bCs/>
          <w:sz w:val="22"/>
          <w:szCs w:val="22"/>
        </w:rPr>
        <w:t xml:space="preserve">40 sztuk </w:t>
      </w:r>
      <w:r w:rsidR="002C3202" w:rsidRPr="002C3202">
        <w:rPr>
          <w:rFonts w:asciiTheme="minorHAnsi" w:hAnsiTheme="minorHAnsi" w:cs="Arial"/>
          <w:b/>
          <w:bCs/>
          <w:sz w:val="22"/>
          <w:szCs w:val="22"/>
        </w:rPr>
        <w:t>zestawów krążnikowych górnych stałych  dla przenośnik</w:t>
      </w:r>
      <w:r w:rsidR="002C3202">
        <w:rPr>
          <w:rFonts w:asciiTheme="minorHAnsi" w:hAnsiTheme="minorHAnsi" w:cs="Arial"/>
          <w:b/>
          <w:bCs/>
          <w:sz w:val="22"/>
          <w:szCs w:val="22"/>
        </w:rPr>
        <w:t>ów taś</w:t>
      </w:r>
      <w:r w:rsidR="002C3202" w:rsidRPr="002C3202">
        <w:rPr>
          <w:rFonts w:asciiTheme="minorHAnsi" w:hAnsiTheme="minorHAnsi" w:cs="Arial"/>
          <w:b/>
          <w:bCs/>
          <w:sz w:val="22"/>
          <w:szCs w:val="22"/>
        </w:rPr>
        <w:t>mowych nawęglania</w:t>
      </w:r>
      <w:r w:rsidRPr="008D666A">
        <w:rPr>
          <w:rFonts w:asciiTheme="minorHAnsi" w:hAnsiTheme="minorHAnsi" w:cs="Arial"/>
          <w:bCs/>
          <w:sz w:val="22"/>
          <w:szCs w:val="22"/>
        </w:rPr>
        <w:t>:</w:t>
      </w:r>
    </w:p>
    <w:p w:rsidR="002D642B" w:rsidRDefault="002C3202" w:rsidP="008F4A76">
      <w:pPr>
        <w:numPr>
          <w:ilvl w:val="0"/>
          <w:numId w:val="2"/>
        </w:numPr>
        <w:spacing w:line="312" w:lineRule="atLeast"/>
        <w:ind w:left="754" w:hanging="35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 wg załączonych rysunków</w:t>
      </w:r>
      <w:r w:rsidR="008C098F" w:rsidRPr="00023CF5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B22213"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:rsidR="00500B99" w:rsidRDefault="002C3202" w:rsidP="008F4A76">
      <w:pPr>
        <w:numPr>
          <w:ilvl w:val="0"/>
          <w:numId w:val="2"/>
        </w:numPr>
        <w:spacing w:line="312" w:lineRule="atLeast"/>
        <w:ind w:left="754" w:hanging="35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Dostawa </w:t>
      </w:r>
      <w:r w:rsidR="00FA5FFA">
        <w:rPr>
          <w:rFonts w:asciiTheme="minorHAnsi" w:hAnsiTheme="minorHAnsi" w:cs="Arial"/>
          <w:bCs/>
          <w:color w:val="000000"/>
          <w:sz w:val="22"/>
          <w:szCs w:val="22"/>
        </w:rPr>
        <w:t xml:space="preserve">nie obejmuje </w:t>
      </w:r>
      <w:bookmarkStart w:id="0" w:name="_GoBack"/>
      <w:bookmarkEnd w:id="0"/>
      <w:r>
        <w:rPr>
          <w:rFonts w:asciiTheme="minorHAnsi" w:hAnsiTheme="minorHAnsi" w:cs="Arial"/>
          <w:bCs/>
          <w:color w:val="000000"/>
          <w:sz w:val="22"/>
          <w:szCs w:val="22"/>
        </w:rPr>
        <w:t>krążników</w:t>
      </w:r>
      <w:r w:rsidR="00F83FE1"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. </w:t>
      </w:r>
    </w:p>
    <w:p w:rsidR="000B3320" w:rsidRPr="002C3202" w:rsidRDefault="000B3320" w:rsidP="002C3202">
      <w:pPr>
        <w:numPr>
          <w:ilvl w:val="0"/>
          <w:numId w:val="2"/>
        </w:numPr>
        <w:spacing w:line="312" w:lineRule="atLeast"/>
        <w:ind w:left="754" w:hanging="35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2C3202">
        <w:rPr>
          <w:rFonts w:asciiTheme="minorHAnsi" w:hAnsiTheme="minorHAnsi"/>
          <w:color w:val="000000"/>
          <w:sz w:val="22"/>
          <w:szCs w:val="22"/>
        </w:rPr>
        <w:t xml:space="preserve">Wykonanie zabezpieczenia antykorozyjnego wszystkich </w:t>
      </w:r>
      <w:r w:rsidR="002C3202">
        <w:rPr>
          <w:rFonts w:asciiTheme="minorHAnsi" w:hAnsiTheme="minorHAnsi"/>
          <w:color w:val="000000"/>
          <w:sz w:val="22"/>
          <w:szCs w:val="22"/>
        </w:rPr>
        <w:t>elementów</w:t>
      </w:r>
      <w:r w:rsidRPr="002C3202">
        <w:rPr>
          <w:rFonts w:asciiTheme="minorHAnsi" w:hAnsiTheme="minorHAnsi"/>
          <w:color w:val="000000"/>
          <w:sz w:val="22"/>
          <w:szCs w:val="22"/>
        </w:rPr>
        <w:t xml:space="preserve"> należy wykonać po</w:t>
      </w:r>
      <w:r w:rsidR="002C3202">
        <w:rPr>
          <w:rFonts w:asciiTheme="minorHAnsi" w:hAnsiTheme="minorHAnsi"/>
          <w:color w:val="000000"/>
          <w:sz w:val="22"/>
          <w:szCs w:val="22"/>
        </w:rPr>
        <w:t>przez ich</w:t>
      </w:r>
      <w:r w:rsidRPr="002C3202">
        <w:rPr>
          <w:rFonts w:asciiTheme="minorHAnsi" w:hAnsiTheme="minorHAnsi"/>
          <w:color w:val="000000"/>
          <w:sz w:val="22"/>
          <w:szCs w:val="22"/>
        </w:rPr>
        <w:t xml:space="preserve"> oczyszczenie do minimum 2 stopnia czystości, np. poprzez piaskowanie, dwukrotne malowanie farbą podkładową epoksydową oraz dwukrotne malowanie farbą nawierzchniową epoksydową w kolorze szarym. Całkowita grubość warstw malarskich powinna wynosić minimum 240μm. Kolorystyka konstrukcji wg RAL do ustalenia, z zachowaniem istniejącej na przenośnikach</w:t>
      </w:r>
      <w:r w:rsidR="008542DF">
        <w:rPr>
          <w:rFonts w:asciiTheme="minorHAnsi" w:hAnsiTheme="minorHAnsi"/>
          <w:color w:val="000000"/>
          <w:sz w:val="22"/>
          <w:szCs w:val="22"/>
        </w:rPr>
        <w:t xml:space="preserve"> (proponowany RAL 5018</w:t>
      </w:r>
      <w:r w:rsidRPr="002C3202">
        <w:rPr>
          <w:rFonts w:asciiTheme="minorHAnsi" w:hAnsiTheme="minorHAnsi"/>
          <w:color w:val="000000"/>
          <w:sz w:val="22"/>
          <w:szCs w:val="22"/>
        </w:rPr>
        <w:t>).</w:t>
      </w:r>
    </w:p>
    <w:p w:rsidR="00E2132B" w:rsidRPr="00E32196" w:rsidRDefault="00996507" w:rsidP="002C3202">
      <w:pPr>
        <w:numPr>
          <w:ilvl w:val="0"/>
          <w:numId w:val="2"/>
        </w:numPr>
        <w:spacing w:line="312" w:lineRule="atLeast"/>
        <w:ind w:left="754" w:hanging="35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2C3202">
        <w:rPr>
          <w:rFonts w:asciiTheme="minorHAnsi" w:hAnsiTheme="minorHAnsi"/>
          <w:sz w:val="22"/>
          <w:szCs w:val="22"/>
        </w:rPr>
        <w:t xml:space="preserve">Dostawa </w:t>
      </w:r>
      <w:r w:rsidR="000B3320" w:rsidRPr="002C3202">
        <w:rPr>
          <w:rFonts w:asciiTheme="minorHAnsi" w:hAnsiTheme="minorHAnsi"/>
          <w:sz w:val="22"/>
          <w:szCs w:val="22"/>
        </w:rPr>
        <w:t xml:space="preserve">wykonanych elementów </w:t>
      </w:r>
      <w:r w:rsidR="00461BE3" w:rsidRPr="002C3202">
        <w:rPr>
          <w:rFonts w:asciiTheme="minorHAnsi" w:hAnsiTheme="minorHAnsi"/>
          <w:sz w:val="22"/>
          <w:szCs w:val="22"/>
        </w:rPr>
        <w:t>do magazynu Zamawiającego w Enea Połaniec S.A.</w:t>
      </w:r>
      <w:r w:rsidRPr="002C3202">
        <w:rPr>
          <w:rFonts w:asciiTheme="minorHAnsi" w:hAnsiTheme="minorHAnsi"/>
          <w:sz w:val="22"/>
          <w:szCs w:val="22"/>
        </w:rPr>
        <w:t>.</w:t>
      </w:r>
    </w:p>
    <w:p w:rsidR="00E32196" w:rsidRPr="00E32196" w:rsidRDefault="00E32196" w:rsidP="00E32196">
      <w:pPr>
        <w:numPr>
          <w:ilvl w:val="0"/>
          <w:numId w:val="2"/>
        </w:numPr>
        <w:spacing w:line="312" w:lineRule="atLeast"/>
        <w:ind w:left="754" w:hanging="35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Wymagane </w:t>
      </w:r>
      <w:r w:rsidRPr="00E32196">
        <w:rPr>
          <w:rFonts w:asciiTheme="minorHAnsi" w:hAnsiTheme="minorHAnsi" w:cs="Courier New"/>
          <w:color w:val="000000"/>
          <w:sz w:val="22"/>
          <w:szCs w:val="22"/>
        </w:rPr>
        <w:t xml:space="preserve">Referencje – minimum dwie za ostatnie 3 lata tylko dla wykonania </w:t>
      </w:r>
      <w:r>
        <w:rPr>
          <w:rFonts w:asciiTheme="minorHAnsi" w:hAnsiTheme="minorHAnsi" w:cs="Courier New"/>
          <w:color w:val="000000"/>
          <w:sz w:val="22"/>
          <w:szCs w:val="22"/>
        </w:rPr>
        <w:t xml:space="preserve">zestawów krążnikowych lub innych elementów </w:t>
      </w:r>
      <w:r w:rsidR="00C56C43">
        <w:rPr>
          <w:rFonts w:asciiTheme="minorHAnsi" w:hAnsiTheme="minorHAnsi" w:cs="Courier New"/>
          <w:color w:val="000000"/>
          <w:sz w:val="22"/>
          <w:szCs w:val="22"/>
        </w:rPr>
        <w:t xml:space="preserve">konstrukcyjnych </w:t>
      </w:r>
      <w:r>
        <w:rPr>
          <w:rFonts w:asciiTheme="minorHAnsi" w:hAnsiTheme="minorHAnsi" w:cs="Courier New"/>
          <w:color w:val="000000"/>
          <w:sz w:val="22"/>
          <w:szCs w:val="22"/>
        </w:rPr>
        <w:t>do przenośników taśmowych, na kwotę minimum 50 000 zł netto</w:t>
      </w:r>
      <w:r w:rsidRPr="00E32196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E32196" w:rsidRPr="00E32196" w:rsidRDefault="00E32196" w:rsidP="00E32196">
      <w:pPr>
        <w:numPr>
          <w:ilvl w:val="0"/>
          <w:numId w:val="2"/>
        </w:numPr>
        <w:spacing w:line="312" w:lineRule="atLeast"/>
        <w:ind w:left="754" w:hanging="35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E32196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E32196" w:rsidRPr="00E32196" w:rsidRDefault="00E32196" w:rsidP="00E32196">
      <w:p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 xml:space="preserve">                                                                     </w:t>
      </w:r>
      <w:r w:rsidRPr="00E32196">
        <w:rPr>
          <w:rFonts w:asciiTheme="minorHAnsi" w:hAnsiTheme="minorHAnsi" w:cs="Courier New"/>
          <w:color w:val="000000"/>
          <w:sz w:val="22"/>
          <w:szCs w:val="22"/>
        </w:rPr>
        <w:t>Cena – waga 100%</w:t>
      </w:r>
    </w:p>
    <w:p w:rsidR="002C3202" w:rsidRPr="002C3202" w:rsidRDefault="002C3202" w:rsidP="00E32196">
      <w:pPr>
        <w:spacing w:line="312" w:lineRule="atLeast"/>
        <w:ind w:left="754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482997" w:rsidRDefault="00482997" w:rsidP="00482997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</w:t>
      </w:r>
      <w:r w:rsidR="00A03A2D">
        <w:rPr>
          <w:rFonts w:asciiTheme="minorHAnsi" w:hAnsiTheme="minorHAnsi" w:cs="Arial"/>
          <w:sz w:val="22"/>
          <w:szCs w:val="22"/>
        </w:rPr>
        <w:t xml:space="preserve">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 Sporządził   </w:t>
      </w:r>
    </w:p>
    <w:p w:rsidR="00F85B8C" w:rsidRPr="00BC56FA" w:rsidRDefault="00F85B8C" w:rsidP="00482997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482997" w:rsidP="003732BF">
      <w:pPr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 w:rsidR="00A03A2D">
        <w:rPr>
          <w:rFonts w:asciiTheme="minorHAnsi" w:hAnsiTheme="minorHAnsi" w:cs="Arial"/>
          <w:sz w:val="22"/>
          <w:szCs w:val="22"/>
        </w:rPr>
        <w:t xml:space="preserve">             </w:t>
      </w:r>
      <w:r w:rsidR="00F26F73">
        <w:rPr>
          <w:rFonts w:asciiTheme="minorHAnsi" w:hAnsiTheme="minorHAnsi" w:cs="Arial"/>
          <w:sz w:val="22"/>
          <w:szCs w:val="22"/>
        </w:rPr>
        <w:t xml:space="preserve">  </w:t>
      </w:r>
      <w:r w:rsidR="00A03A2D">
        <w:rPr>
          <w:rFonts w:asciiTheme="minorHAnsi" w:hAnsiTheme="minorHAnsi" w:cs="Arial"/>
          <w:sz w:val="22"/>
          <w:szCs w:val="22"/>
        </w:rPr>
        <w:t xml:space="preserve"> </w:t>
      </w:r>
      <w:r w:rsidRPr="00BC56FA">
        <w:rPr>
          <w:rFonts w:asciiTheme="minorHAnsi" w:hAnsiTheme="minorHAnsi" w:cs="Arial"/>
          <w:sz w:val="22"/>
          <w:szCs w:val="22"/>
        </w:rPr>
        <w:t>Witold Dunal</w:t>
      </w:r>
    </w:p>
    <w:sectPr w:rsidR="000B4EF3" w:rsidRPr="00BC56FA" w:rsidSect="0098515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73" w:rsidRDefault="00BF3A73" w:rsidP="00BE7668">
      <w:r>
        <w:separator/>
      </w:r>
    </w:p>
  </w:endnote>
  <w:endnote w:type="continuationSeparator" w:id="0">
    <w:p w:rsidR="00BF3A73" w:rsidRDefault="00BF3A73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73" w:rsidRDefault="00BF3A73" w:rsidP="00BE7668">
      <w:r>
        <w:separator/>
      </w:r>
    </w:p>
  </w:footnote>
  <w:footnote w:type="continuationSeparator" w:id="0">
    <w:p w:rsidR="00BF3A73" w:rsidRDefault="00BF3A73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7C13EF"/>
    <w:multiLevelType w:val="hybridMultilevel"/>
    <w:tmpl w:val="9C9A6AC8"/>
    <w:lvl w:ilvl="0" w:tplc="7DEC53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23CF5"/>
    <w:rsid w:val="00035CE4"/>
    <w:rsid w:val="000405E6"/>
    <w:rsid w:val="00053958"/>
    <w:rsid w:val="00083D61"/>
    <w:rsid w:val="0009548C"/>
    <w:rsid w:val="000970E4"/>
    <w:rsid w:val="0009758A"/>
    <w:rsid w:val="000B3320"/>
    <w:rsid w:val="000B4EF3"/>
    <w:rsid w:val="000B5D12"/>
    <w:rsid w:val="000E1EB4"/>
    <w:rsid w:val="000E3D05"/>
    <w:rsid w:val="000E46D6"/>
    <w:rsid w:val="000F057B"/>
    <w:rsid w:val="0011114C"/>
    <w:rsid w:val="001162AD"/>
    <w:rsid w:val="00123634"/>
    <w:rsid w:val="0013443D"/>
    <w:rsid w:val="0014004C"/>
    <w:rsid w:val="00143AA8"/>
    <w:rsid w:val="0015277A"/>
    <w:rsid w:val="0016627B"/>
    <w:rsid w:val="001845A9"/>
    <w:rsid w:val="001A1FEB"/>
    <w:rsid w:val="001A735F"/>
    <w:rsid w:val="001B416B"/>
    <w:rsid w:val="001B4D3B"/>
    <w:rsid w:val="001C7F02"/>
    <w:rsid w:val="001D036E"/>
    <w:rsid w:val="001E7F75"/>
    <w:rsid w:val="002054CB"/>
    <w:rsid w:val="00217660"/>
    <w:rsid w:val="00233610"/>
    <w:rsid w:val="002411EF"/>
    <w:rsid w:val="0029257E"/>
    <w:rsid w:val="0029314C"/>
    <w:rsid w:val="00294EC3"/>
    <w:rsid w:val="002A4289"/>
    <w:rsid w:val="002A6114"/>
    <w:rsid w:val="002B0C32"/>
    <w:rsid w:val="002C3202"/>
    <w:rsid w:val="002C520E"/>
    <w:rsid w:val="002D642B"/>
    <w:rsid w:val="002E2771"/>
    <w:rsid w:val="002E292A"/>
    <w:rsid w:val="002E2FBC"/>
    <w:rsid w:val="0031592D"/>
    <w:rsid w:val="00330A73"/>
    <w:rsid w:val="0033190E"/>
    <w:rsid w:val="00341CF4"/>
    <w:rsid w:val="00360FEE"/>
    <w:rsid w:val="003732BF"/>
    <w:rsid w:val="00381D70"/>
    <w:rsid w:val="003A1548"/>
    <w:rsid w:val="003A15DB"/>
    <w:rsid w:val="003A78D9"/>
    <w:rsid w:val="003B48D3"/>
    <w:rsid w:val="003B75F1"/>
    <w:rsid w:val="003D6DD8"/>
    <w:rsid w:val="004061EA"/>
    <w:rsid w:val="00413472"/>
    <w:rsid w:val="00421437"/>
    <w:rsid w:val="00422F2D"/>
    <w:rsid w:val="00433047"/>
    <w:rsid w:val="00435533"/>
    <w:rsid w:val="00441573"/>
    <w:rsid w:val="0045782C"/>
    <w:rsid w:val="00460332"/>
    <w:rsid w:val="00461572"/>
    <w:rsid w:val="00461BE3"/>
    <w:rsid w:val="00482997"/>
    <w:rsid w:val="00483313"/>
    <w:rsid w:val="0048797C"/>
    <w:rsid w:val="00490580"/>
    <w:rsid w:val="00495588"/>
    <w:rsid w:val="004B4701"/>
    <w:rsid w:val="004C005B"/>
    <w:rsid w:val="004C0ABF"/>
    <w:rsid w:val="004C5E73"/>
    <w:rsid w:val="004C7984"/>
    <w:rsid w:val="004F39AF"/>
    <w:rsid w:val="00500B99"/>
    <w:rsid w:val="00501CD7"/>
    <w:rsid w:val="00506558"/>
    <w:rsid w:val="00525EE4"/>
    <w:rsid w:val="005367BD"/>
    <w:rsid w:val="005466B3"/>
    <w:rsid w:val="00557812"/>
    <w:rsid w:val="00566379"/>
    <w:rsid w:val="00576DE2"/>
    <w:rsid w:val="00577C37"/>
    <w:rsid w:val="0059247F"/>
    <w:rsid w:val="0059547F"/>
    <w:rsid w:val="005A47E7"/>
    <w:rsid w:val="005B1030"/>
    <w:rsid w:val="005B16CC"/>
    <w:rsid w:val="005B438C"/>
    <w:rsid w:val="005C5C1F"/>
    <w:rsid w:val="005E2E40"/>
    <w:rsid w:val="0060131A"/>
    <w:rsid w:val="0061116C"/>
    <w:rsid w:val="006200CF"/>
    <w:rsid w:val="006227B8"/>
    <w:rsid w:val="00625F88"/>
    <w:rsid w:val="00636E85"/>
    <w:rsid w:val="0065596B"/>
    <w:rsid w:val="00674AE0"/>
    <w:rsid w:val="00676E1F"/>
    <w:rsid w:val="006915FA"/>
    <w:rsid w:val="00695133"/>
    <w:rsid w:val="006B7128"/>
    <w:rsid w:val="006D3316"/>
    <w:rsid w:val="006D7D7A"/>
    <w:rsid w:val="006E11CC"/>
    <w:rsid w:val="006E5ECC"/>
    <w:rsid w:val="006E68F2"/>
    <w:rsid w:val="006F271B"/>
    <w:rsid w:val="006F6D7C"/>
    <w:rsid w:val="00705D89"/>
    <w:rsid w:val="0072462A"/>
    <w:rsid w:val="00727E81"/>
    <w:rsid w:val="00731461"/>
    <w:rsid w:val="00737D50"/>
    <w:rsid w:val="0075486F"/>
    <w:rsid w:val="00765128"/>
    <w:rsid w:val="007863CC"/>
    <w:rsid w:val="00787948"/>
    <w:rsid w:val="00794AD1"/>
    <w:rsid w:val="007A2CF0"/>
    <w:rsid w:val="007B7FC6"/>
    <w:rsid w:val="007C354C"/>
    <w:rsid w:val="007C3599"/>
    <w:rsid w:val="007C7E8C"/>
    <w:rsid w:val="007E63DB"/>
    <w:rsid w:val="007F221B"/>
    <w:rsid w:val="007F5428"/>
    <w:rsid w:val="00815C8F"/>
    <w:rsid w:val="008165EE"/>
    <w:rsid w:val="00824472"/>
    <w:rsid w:val="008321EA"/>
    <w:rsid w:val="0083610F"/>
    <w:rsid w:val="00852AD1"/>
    <w:rsid w:val="008542DF"/>
    <w:rsid w:val="00857527"/>
    <w:rsid w:val="008643E7"/>
    <w:rsid w:val="0088357C"/>
    <w:rsid w:val="008C098F"/>
    <w:rsid w:val="008C3609"/>
    <w:rsid w:val="008D0CAE"/>
    <w:rsid w:val="008D18C2"/>
    <w:rsid w:val="008D3DC1"/>
    <w:rsid w:val="008D4CCF"/>
    <w:rsid w:val="008D666A"/>
    <w:rsid w:val="008D74C4"/>
    <w:rsid w:val="008D7DCF"/>
    <w:rsid w:val="008E1734"/>
    <w:rsid w:val="008F4A76"/>
    <w:rsid w:val="008F578E"/>
    <w:rsid w:val="0091169A"/>
    <w:rsid w:val="00913B67"/>
    <w:rsid w:val="00916D64"/>
    <w:rsid w:val="00940365"/>
    <w:rsid w:val="0094189B"/>
    <w:rsid w:val="00951162"/>
    <w:rsid w:val="0097463F"/>
    <w:rsid w:val="00981135"/>
    <w:rsid w:val="0098515C"/>
    <w:rsid w:val="009913C4"/>
    <w:rsid w:val="00994623"/>
    <w:rsid w:val="00996507"/>
    <w:rsid w:val="009B382F"/>
    <w:rsid w:val="009C5B74"/>
    <w:rsid w:val="009C6EE1"/>
    <w:rsid w:val="009D65B7"/>
    <w:rsid w:val="00A03A2D"/>
    <w:rsid w:val="00A13309"/>
    <w:rsid w:val="00A31049"/>
    <w:rsid w:val="00A351A9"/>
    <w:rsid w:val="00A35C1B"/>
    <w:rsid w:val="00A55BBE"/>
    <w:rsid w:val="00A81A96"/>
    <w:rsid w:val="00A93D66"/>
    <w:rsid w:val="00A969EB"/>
    <w:rsid w:val="00AA12D1"/>
    <w:rsid w:val="00AA4354"/>
    <w:rsid w:val="00AA7B4B"/>
    <w:rsid w:val="00AD1939"/>
    <w:rsid w:val="00AE264B"/>
    <w:rsid w:val="00B05B7B"/>
    <w:rsid w:val="00B072DA"/>
    <w:rsid w:val="00B22213"/>
    <w:rsid w:val="00B226C5"/>
    <w:rsid w:val="00B53909"/>
    <w:rsid w:val="00B54DCB"/>
    <w:rsid w:val="00B56E6A"/>
    <w:rsid w:val="00B60F5A"/>
    <w:rsid w:val="00B61B7C"/>
    <w:rsid w:val="00B62DF0"/>
    <w:rsid w:val="00B725E9"/>
    <w:rsid w:val="00B755E4"/>
    <w:rsid w:val="00B7622B"/>
    <w:rsid w:val="00B80483"/>
    <w:rsid w:val="00B81350"/>
    <w:rsid w:val="00B84A72"/>
    <w:rsid w:val="00B86191"/>
    <w:rsid w:val="00B93EFD"/>
    <w:rsid w:val="00BA1EC5"/>
    <w:rsid w:val="00BA4CDE"/>
    <w:rsid w:val="00BA7020"/>
    <w:rsid w:val="00BA7478"/>
    <w:rsid w:val="00BC1BCE"/>
    <w:rsid w:val="00BC56FA"/>
    <w:rsid w:val="00BD1393"/>
    <w:rsid w:val="00BE5300"/>
    <w:rsid w:val="00BE7505"/>
    <w:rsid w:val="00BE7668"/>
    <w:rsid w:val="00BF3A73"/>
    <w:rsid w:val="00C0498F"/>
    <w:rsid w:val="00C12517"/>
    <w:rsid w:val="00C23C97"/>
    <w:rsid w:val="00C27434"/>
    <w:rsid w:val="00C37585"/>
    <w:rsid w:val="00C40162"/>
    <w:rsid w:val="00C500AB"/>
    <w:rsid w:val="00C56C43"/>
    <w:rsid w:val="00C62888"/>
    <w:rsid w:val="00C7721D"/>
    <w:rsid w:val="00C77451"/>
    <w:rsid w:val="00C84266"/>
    <w:rsid w:val="00CE19F3"/>
    <w:rsid w:val="00CE6E1D"/>
    <w:rsid w:val="00CF1BCC"/>
    <w:rsid w:val="00D00A74"/>
    <w:rsid w:val="00D04733"/>
    <w:rsid w:val="00D101C7"/>
    <w:rsid w:val="00D15157"/>
    <w:rsid w:val="00D2335D"/>
    <w:rsid w:val="00D36B5E"/>
    <w:rsid w:val="00D6640F"/>
    <w:rsid w:val="00D938B3"/>
    <w:rsid w:val="00DA488C"/>
    <w:rsid w:val="00DC6D26"/>
    <w:rsid w:val="00DD2D0D"/>
    <w:rsid w:val="00DE2BEE"/>
    <w:rsid w:val="00DF6B8F"/>
    <w:rsid w:val="00DF7869"/>
    <w:rsid w:val="00E040F6"/>
    <w:rsid w:val="00E05FCB"/>
    <w:rsid w:val="00E07A70"/>
    <w:rsid w:val="00E10B7A"/>
    <w:rsid w:val="00E16A61"/>
    <w:rsid w:val="00E2132B"/>
    <w:rsid w:val="00E21AEA"/>
    <w:rsid w:val="00E238CF"/>
    <w:rsid w:val="00E240DE"/>
    <w:rsid w:val="00E32196"/>
    <w:rsid w:val="00E374F7"/>
    <w:rsid w:val="00E5511F"/>
    <w:rsid w:val="00E5631E"/>
    <w:rsid w:val="00E56942"/>
    <w:rsid w:val="00E849E6"/>
    <w:rsid w:val="00E8790C"/>
    <w:rsid w:val="00E87D39"/>
    <w:rsid w:val="00E976E7"/>
    <w:rsid w:val="00EA43E1"/>
    <w:rsid w:val="00EB72A1"/>
    <w:rsid w:val="00EC71C3"/>
    <w:rsid w:val="00ED708D"/>
    <w:rsid w:val="00EF402E"/>
    <w:rsid w:val="00EF448F"/>
    <w:rsid w:val="00EF6778"/>
    <w:rsid w:val="00F12B2E"/>
    <w:rsid w:val="00F26F73"/>
    <w:rsid w:val="00F43A06"/>
    <w:rsid w:val="00F43CCA"/>
    <w:rsid w:val="00F83FE1"/>
    <w:rsid w:val="00F85B8C"/>
    <w:rsid w:val="00F91C48"/>
    <w:rsid w:val="00F95F12"/>
    <w:rsid w:val="00F96175"/>
    <w:rsid w:val="00FA5FFA"/>
    <w:rsid w:val="00FA79BF"/>
    <w:rsid w:val="00FB4051"/>
    <w:rsid w:val="00FB7FD5"/>
    <w:rsid w:val="00FC5AD5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3320"/>
    <w:rPr>
      <w:rFonts w:ascii="Verdana" w:hAnsi="Verdana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C84F-6EC4-4997-9263-B2FC3542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9</cp:revision>
  <cp:lastPrinted>2011-11-16T11:54:00Z</cp:lastPrinted>
  <dcterms:created xsi:type="dcterms:W3CDTF">2019-12-12T11:18:00Z</dcterms:created>
  <dcterms:modified xsi:type="dcterms:W3CDTF">2019-12-12T11:28:00Z</dcterms:modified>
</cp:coreProperties>
</file>